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5 20 01-2025/80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Mittagsverpflegung - Los 1: Mercator-Schule in Gangelt - Los 2: Floßbachschule in Oberbruch - ab Schuljahresbeginn 2026/27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